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91A2" w14:textId="77777777" w:rsidR="00A3680C" w:rsidRDefault="00A3680C" w:rsidP="00A3680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黑体" w:eastAsia="黑体" w:hAnsi="黑体" w:cs="黑体"/>
          <w:sz w:val="32"/>
          <w:szCs w:val="32"/>
        </w:rPr>
        <w:t>:</w:t>
      </w:r>
    </w:p>
    <w:p w14:paraId="49C1F421" w14:textId="77777777" w:rsidR="00A3680C" w:rsidRDefault="00A3680C" w:rsidP="00A3680C">
      <w:pPr>
        <w:spacing w:line="440" w:lineRule="exact"/>
        <w:jc w:val="center"/>
        <w:rPr>
          <w:rFonts w:ascii="华文中宋" w:eastAsia="华文中宋" w:hAnsi="华文中宋" w:cs="华文中宋"/>
          <w:bCs/>
          <w:sz w:val="36"/>
          <w:szCs w:val="36"/>
          <w:lang w:eastAsia="zh-Hans"/>
        </w:rPr>
      </w:pPr>
      <w:r w:rsidRPr="00D32822">
        <w:rPr>
          <w:rFonts w:ascii="华文中宋" w:eastAsia="华文中宋" w:hAnsi="华文中宋" w:cs="华文中宋" w:hint="eastAsia"/>
          <w:bCs/>
          <w:sz w:val="36"/>
          <w:szCs w:val="36"/>
          <w:lang w:eastAsia="zh-Hans"/>
        </w:rPr>
        <w:t>教育数字化转型应用教育教学案例</w:t>
      </w:r>
      <w:r>
        <w:rPr>
          <w:rFonts w:ascii="华文中宋" w:eastAsia="华文中宋" w:hAnsi="华文中宋" w:cs="华文中宋" w:hint="eastAsia"/>
          <w:bCs/>
          <w:sz w:val="36"/>
          <w:szCs w:val="36"/>
          <w:lang w:eastAsia="zh-Hans"/>
        </w:rPr>
        <w:t>申报表</w:t>
      </w:r>
    </w:p>
    <w:tbl>
      <w:tblPr>
        <w:tblW w:w="9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42"/>
        <w:gridCol w:w="142"/>
        <w:gridCol w:w="1318"/>
        <w:gridCol w:w="994"/>
        <w:gridCol w:w="806"/>
        <w:gridCol w:w="776"/>
        <w:gridCol w:w="925"/>
        <w:gridCol w:w="425"/>
        <w:gridCol w:w="2579"/>
      </w:tblGrid>
      <w:tr w:rsidR="00A3680C" w14:paraId="3B03EBC2" w14:textId="77777777" w:rsidTr="00D4072F">
        <w:trPr>
          <w:trHeight w:val="567"/>
        </w:trPr>
        <w:tc>
          <w:tcPr>
            <w:tcW w:w="9213" w:type="dxa"/>
            <w:gridSpan w:val="10"/>
            <w:shd w:val="clear" w:color="auto" w:fill="D9E2F3"/>
            <w:vAlign w:val="center"/>
          </w:tcPr>
          <w:p w14:paraId="30BF6EA1" w14:textId="77777777" w:rsidR="00A3680C" w:rsidRDefault="00A3680C" w:rsidP="00D4072F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一、基本信息</w:t>
            </w:r>
          </w:p>
        </w:tc>
      </w:tr>
      <w:tr w:rsidR="00A3680C" w14:paraId="4D0F70DF" w14:textId="77777777" w:rsidTr="00D4072F">
        <w:trPr>
          <w:trHeight w:val="539"/>
        </w:trPr>
        <w:tc>
          <w:tcPr>
            <w:tcW w:w="1390" w:type="dxa"/>
            <w:gridSpan w:val="3"/>
            <w:vAlign w:val="center"/>
          </w:tcPr>
          <w:p w14:paraId="20784014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案例名称</w:t>
            </w:r>
          </w:p>
        </w:tc>
        <w:tc>
          <w:tcPr>
            <w:tcW w:w="7823" w:type="dxa"/>
            <w:gridSpan w:val="7"/>
            <w:vAlign w:val="center"/>
          </w:tcPr>
          <w:p w14:paraId="403F077F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</w:tr>
      <w:tr w:rsidR="00A3680C" w14:paraId="23B09BFD" w14:textId="77777777" w:rsidTr="00D4072F">
        <w:trPr>
          <w:trHeight w:val="899"/>
        </w:trPr>
        <w:tc>
          <w:tcPr>
            <w:tcW w:w="1390" w:type="dxa"/>
            <w:gridSpan w:val="3"/>
            <w:vAlign w:val="center"/>
          </w:tcPr>
          <w:p w14:paraId="6469FDC4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案例类别</w:t>
            </w:r>
          </w:p>
        </w:tc>
        <w:tc>
          <w:tcPr>
            <w:tcW w:w="7823" w:type="dxa"/>
            <w:gridSpan w:val="7"/>
            <w:vAlign w:val="center"/>
          </w:tcPr>
          <w:p w14:paraId="5139317A" w14:textId="77777777" w:rsidR="00A3680C" w:rsidRDefault="00A3680C" w:rsidP="00D4072F">
            <w:pPr>
              <w:spacing w:line="288" w:lineRule="auto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Hans"/>
              </w:rPr>
              <w:t>数字化助力教育管理创新案例</w:t>
            </w:r>
            <w:r>
              <w:rPr>
                <w:rFonts w:ascii="仿宋_GB2312" w:eastAsia="仿宋_GB2312" w:hAnsi="微软雅黑" w:hint="eastAsia"/>
                <w:sz w:val="28"/>
              </w:rPr>
              <w:t xml:space="preserve">  </w:t>
            </w:r>
          </w:p>
          <w:p w14:paraId="1A2BF708" w14:textId="77777777" w:rsidR="00A3680C" w:rsidRDefault="00A3680C" w:rsidP="00D4072F">
            <w:pPr>
              <w:spacing w:line="288" w:lineRule="auto"/>
              <w:rPr>
                <w:rFonts w:ascii="仿宋_GB2312" w:eastAsia="仿宋_GB2312" w:hAnsi="微软雅黑" w:cs="仿宋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Hans"/>
              </w:rPr>
              <w:t>教师信息素养提升行动案例</w:t>
            </w:r>
          </w:p>
        </w:tc>
      </w:tr>
      <w:tr w:rsidR="00A3680C" w14:paraId="350463EA" w14:textId="77777777" w:rsidTr="00D4072F">
        <w:trPr>
          <w:trHeight w:val="539"/>
        </w:trPr>
        <w:tc>
          <w:tcPr>
            <w:tcW w:w="1390" w:type="dxa"/>
            <w:gridSpan w:val="3"/>
            <w:vAlign w:val="center"/>
          </w:tcPr>
          <w:p w14:paraId="495D0796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关键词</w:t>
            </w:r>
          </w:p>
        </w:tc>
        <w:tc>
          <w:tcPr>
            <w:tcW w:w="7823" w:type="dxa"/>
            <w:gridSpan w:val="7"/>
            <w:vAlign w:val="center"/>
          </w:tcPr>
          <w:p w14:paraId="10F8D4B2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</w:tr>
      <w:tr w:rsidR="00A3680C" w14:paraId="7D465FB1" w14:textId="77777777" w:rsidTr="00D4072F">
        <w:trPr>
          <w:trHeight w:val="539"/>
        </w:trPr>
        <w:tc>
          <w:tcPr>
            <w:tcW w:w="1390" w:type="dxa"/>
            <w:gridSpan w:val="3"/>
            <w:vAlign w:val="center"/>
          </w:tcPr>
          <w:p w14:paraId="0479EB24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归属单位</w:t>
            </w:r>
          </w:p>
        </w:tc>
        <w:tc>
          <w:tcPr>
            <w:tcW w:w="7823" w:type="dxa"/>
            <w:gridSpan w:val="7"/>
            <w:vAlign w:val="center"/>
          </w:tcPr>
          <w:p w14:paraId="543E8377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</w:tr>
      <w:tr w:rsidR="00A3680C" w14:paraId="02449597" w14:textId="77777777" w:rsidTr="00D4072F">
        <w:trPr>
          <w:trHeight w:val="539"/>
        </w:trPr>
        <w:tc>
          <w:tcPr>
            <w:tcW w:w="1390" w:type="dxa"/>
            <w:gridSpan w:val="3"/>
            <w:vAlign w:val="center"/>
          </w:tcPr>
          <w:p w14:paraId="0FD205FC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联系人</w:t>
            </w:r>
          </w:p>
        </w:tc>
        <w:tc>
          <w:tcPr>
            <w:tcW w:w="1318" w:type="dxa"/>
            <w:vAlign w:val="center"/>
          </w:tcPr>
          <w:p w14:paraId="073C519E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3013CF4D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手机</w:t>
            </w:r>
          </w:p>
        </w:tc>
        <w:tc>
          <w:tcPr>
            <w:tcW w:w="1582" w:type="dxa"/>
            <w:gridSpan w:val="2"/>
            <w:vAlign w:val="center"/>
          </w:tcPr>
          <w:p w14:paraId="03047998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925" w:type="dxa"/>
            <w:vAlign w:val="center"/>
          </w:tcPr>
          <w:p w14:paraId="5DB96DAC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邮箱</w:t>
            </w:r>
          </w:p>
        </w:tc>
        <w:tc>
          <w:tcPr>
            <w:tcW w:w="3004" w:type="dxa"/>
            <w:gridSpan w:val="2"/>
            <w:vAlign w:val="center"/>
          </w:tcPr>
          <w:p w14:paraId="2DB134D5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</w:p>
        </w:tc>
      </w:tr>
      <w:tr w:rsidR="00A3680C" w14:paraId="4B63627E" w14:textId="77777777" w:rsidTr="00D4072F">
        <w:trPr>
          <w:trHeight w:val="539"/>
        </w:trPr>
        <w:tc>
          <w:tcPr>
            <w:tcW w:w="9213" w:type="dxa"/>
            <w:gridSpan w:val="10"/>
            <w:vAlign w:val="center"/>
          </w:tcPr>
          <w:p w14:paraId="1C2B7CE7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</w:rPr>
              <w:t>案例完成者信息</w:t>
            </w:r>
          </w:p>
        </w:tc>
      </w:tr>
      <w:tr w:rsidR="00A3680C" w14:paraId="6EA1A36D" w14:textId="77777777" w:rsidTr="00D4072F">
        <w:trPr>
          <w:trHeight w:val="539"/>
        </w:trPr>
        <w:tc>
          <w:tcPr>
            <w:tcW w:w="1106" w:type="dxa"/>
            <w:vAlign w:val="center"/>
          </w:tcPr>
          <w:p w14:paraId="3EC64B93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姓名</w:t>
            </w:r>
          </w:p>
        </w:tc>
        <w:tc>
          <w:tcPr>
            <w:tcW w:w="3402" w:type="dxa"/>
            <w:gridSpan w:val="5"/>
            <w:vAlign w:val="center"/>
          </w:tcPr>
          <w:p w14:paraId="584E0B09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所在部门</w:t>
            </w:r>
          </w:p>
        </w:tc>
        <w:tc>
          <w:tcPr>
            <w:tcW w:w="2126" w:type="dxa"/>
            <w:gridSpan w:val="3"/>
            <w:vAlign w:val="center"/>
          </w:tcPr>
          <w:p w14:paraId="450A40CB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学科背景/职称</w:t>
            </w:r>
          </w:p>
        </w:tc>
        <w:tc>
          <w:tcPr>
            <w:tcW w:w="2579" w:type="dxa"/>
            <w:vAlign w:val="center"/>
          </w:tcPr>
          <w:p w14:paraId="3564947F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主要贡献</w:t>
            </w:r>
          </w:p>
        </w:tc>
      </w:tr>
      <w:tr w:rsidR="00A3680C" w14:paraId="2B3D52A2" w14:textId="77777777" w:rsidTr="00D4072F">
        <w:trPr>
          <w:trHeight w:val="539"/>
        </w:trPr>
        <w:tc>
          <w:tcPr>
            <w:tcW w:w="1106" w:type="dxa"/>
            <w:vAlign w:val="center"/>
          </w:tcPr>
          <w:p w14:paraId="4A077DE4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C755FE2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DEC2296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46F7CB41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3680C" w14:paraId="3B1ADA2B" w14:textId="77777777" w:rsidTr="00D4072F">
        <w:trPr>
          <w:trHeight w:val="539"/>
        </w:trPr>
        <w:tc>
          <w:tcPr>
            <w:tcW w:w="1106" w:type="dxa"/>
            <w:vAlign w:val="center"/>
          </w:tcPr>
          <w:p w14:paraId="6A97D868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5E55F987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3529187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31A5A795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3680C" w14:paraId="4381211A" w14:textId="77777777" w:rsidTr="00D4072F">
        <w:trPr>
          <w:trHeight w:val="539"/>
        </w:trPr>
        <w:tc>
          <w:tcPr>
            <w:tcW w:w="1106" w:type="dxa"/>
            <w:vAlign w:val="center"/>
          </w:tcPr>
          <w:p w14:paraId="103071B3" w14:textId="77777777" w:rsidR="00A3680C" w:rsidRDefault="00A3680C" w:rsidP="00D4072F">
            <w:pPr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2D869DD8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0623BB1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7398AF11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A3680C" w14:paraId="040AEDC9" w14:textId="77777777" w:rsidTr="00D4072F">
        <w:trPr>
          <w:trHeight w:val="539"/>
        </w:trPr>
        <w:tc>
          <w:tcPr>
            <w:tcW w:w="1106" w:type="dxa"/>
            <w:vAlign w:val="center"/>
          </w:tcPr>
          <w:p w14:paraId="4BDFBB16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实践</w:t>
            </w:r>
          </w:p>
          <w:p w14:paraId="61191042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107" w:type="dxa"/>
            <w:gridSpan w:val="9"/>
            <w:vAlign w:val="center"/>
          </w:tcPr>
          <w:p w14:paraId="1991A8F1" w14:textId="77777777" w:rsidR="00A3680C" w:rsidRDefault="00A3680C" w:rsidP="00D4072F">
            <w:pPr>
              <w:rPr>
                <w:rFonts w:ascii="仿宋_GB2312" w:eastAsia="仿宋_GB2312" w:hAnsi="微软雅黑"/>
                <w:szCs w:val="21"/>
              </w:rPr>
            </w:pPr>
          </w:p>
        </w:tc>
      </w:tr>
      <w:tr w:rsidR="00A3680C" w14:paraId="65FCB215" w14:textId="77777777" w:rsidTr="00D4072F">
        <w:trPr>
          <w:trHeight w:val="567"/>
        </w:trPr>
        <w:tc>
          <w:tcPr>
            <w:tcW w:w="9213" w:type="dxa"/>
            <w:gridSpan w:val="10"/>
            <w:shd w:val="clear" w:color="auto" w:fill="D9E2F3"/>
            <w:vAlign w:val="center"/>
          </w:tcPr>
          <w:p w14:paraId="3250EF65" w14:textId="77777777" w:rsidR="00A3680C" w:rsidRDefault="00A3680C" w:rsidP="00D4072F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二、案例描述与特点</w:t>
            </w:r>
          </w:p>
        </w:tc>
      </w:tr>
      <w:tr w:rsidR="00A3680C" w14:paraId="33306992" w14:textId="77777777" w:rsidTr="00D4072F">
        <w:trPr>
          <w:trHeight w:val="1266"/>
        </w:trPr>
        <w:tc>
          <w:tcPr>
            <w:tcW w:w="1248" w:type="dxa"/>
            <w:gridSpan w:val="2"/>
            <w:vAlign w:val="center"/>
          </w:tcPr>
          <w:p w14:paraId="2A48B8E8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问题与挑战</w:t>
            </w:r>
          </w:p>
        </w:tc>
        <w:tc>
          <w:tcPr>
            <w:tcW w:w="7965" w:type="dxa"/>
            <w:gridSpan w:val="8"/>
          </w:tcPr>
          <w:p w14:paraId="42EA57A0" w14:textId="77777777" w:rsidR="00A3680C" w:rsidRDefault="00A3680C" w:rsidP="00D4072F">
            <w:pPr>
              <w:ind w:firstLineChars="200" w:firstLine="420"/>
              <w:jc w:val="left"/>
              <w:rPr>
                <w:rFonts w:ascii="仿宋_GB2312" w:eastAsia="仿宋_GB2312" w:hAnsi="微软雅黑"/>
                <w:szCs w:val="21"/>
                <w:lang w:eastAsia="zh-Hans"/>
              </w:rPr>
            </w:pP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不超过</w:t>
            </w:r>
            <w:r>
              <w:rPr>
                <w:rFonts w:ascii="仿宋_GB2312" w:eastAsia="仿宋_GB2312" w:hAnsi="微软雅黑"/>
                <w:szCs w:val="21"/>
                <w:lang w:eastAsia="zh-Hans"/>
              </w:rPr>
              <w:t>400</w:t>
            </w: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字</w:t>
            </w:r>
          </w:p>
        </w:tc>
      </w:tr>
      <w:tr w:rsidR="00A3680C" w14:paraId="48EECFD3" w14:textId="77777777" w:rsidTr="00D4072F">
        <w:trPr>
          <w:trHeight w:val="2258"/>
        </w:trPr>
        <w:tc>
          <w:tcPr>
            <w:tcW w:w="1248" w:type="dxa"/>
            <w:gridSpan w:val="2"/>
            <w:vAlign w:val="center"/>
          </w:tcPr>
          <w:p w14:paraId="634ED4B6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问题解决思路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  <w:lang w:eastAsia="zh-Hans"/>
              </w:rPr>
              <w:t>与实施</w:t>
            </w:r>
          </w:p>
        </w:tc>
        <w:tc>
          <w:tcPr>
            <w:tcW w:w="7965" w:type="dxa"/>
            <w:gridSpan w:val="8"/>
          </w:tcPr>
          <w:p w14:paraId="62433FAE" w14:textId="77777777" w:rsidR="00A3680C" w:rsidRDefault="00A3680C" w:rsidP="00D4072F">
            <w:pPr>
              <w:ind w:firstLineChars="200" w:firstLine="420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不超过</w:t>
            </w:r>
            <w:r>
              <w:rPr>
                <w:rFonts w:ascii="仿宋_GB2312" w:eastAsia="仿宋_GB2312" w:hAnsi="微软雅黑"/>
                <w:szCs w:val="21"/>
                <w:lang w:eastAsia="zh-Hans"/>
              </w:rPr>
              <w:t>1500</w:t>
            </w: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字</w:t>
            </w:r>
          </w:p>
        </w:tc>
      </w:tr>
      <w:tr w:rsidR="00A3680C" w14:paraId="6D3EDE34" w14:textId="77777777" w:rsidTr="00D4072F">
        <w:trPr>
          <w:trHeight w:val="1975"/>
        </w:trPr>
        <w:tc>
          <w:tcPr>
            <w:tcW w:w="1248" w:type="dxa"/>
            <w:gridSpan w:val="2"/>
            <w:vAlign w:val="center"/>
          </w:tcPr>
          <w:p w14:paraId="0CA7B4C9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lastRenderedPageBreak/>
              <w:t>实践</w:t>
            </w:r>
          </w:p>
          <w:p w14:paraId="18CF4269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成效</w:t>
            </w:r>
          </w:p>
        </w:tc>
        <w:tc>
          <w:tcPr>
            <w:tcW w:w="7965" w:type="dxa"/>
            <w:gridSpan w:val="8"/>
          </w:tcPr>
          <w:p w14:paraId="6233833E" w14:textId="77777777" w:rsidR="00A3680C" w:rsidRDefault="00A3680C" w:rsidP="00D4072F">
            <w:pPr>
              <w:ind w:firstLineChars="200" w:firstLine="420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不超过</w:t>
            </w:r>
            <w:r>
              <w:rPr>
                <w:rFonts w:ascii="仿宋_GB2312" w:eastAsia="仿宋_GB2312" w:hAnsi="微软雅黑"/>
                <w:szCs w:val="21"/>
                <w:lang w:eastAsia="zh-Hans"/>
              </w:rPr>
              <w:t>600</w:t>
            </w: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字</w:t>
            </w:r>
          </w:p>
        </w:tc>
      </w:tr>
      <w:tr w:rsidR="00A3680C" w14:paraId="420F1A93" w14:textId="77777777" w:rsidTr="00D4072F">
        <w:trPr>
          <w:trHeight w:val="2117"/>
        </w:trPr>
        <w:tc>
          <w:tcPr>
            <w:tcW w:w="1248" w:type="dxa"/>
            <w:gridSpan w:val="2"/>
            <w:vAlign w:val="center"/>
          </w:tcPr>
          <w:p w14:paraId="1FDF5453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案例创新点</w:t>
            </w:r>
          </w:p>
        </w:tc>
        <w:tc>
          <w:tcPr>
            <w:tcW w:w="7965" w:type="dxa"/>
            <w:gridSpan w:val="8"/>
          </w:tcPr>
          <w:p w14:paraId="55B2A920" w14:textId="77777777" w:rsidR="00A3680C" w:rsidRDefault="00A3680C" w:rsidP="00D4072F">
            <w:pPr>
              <w:ind w:firstLineChars="200" w:firstLine="420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不超过</w:t>
            </w:r>
            <w:r>
              <w:rPr>
                <w:rFonts w:ascii="仿宋_GB2312" w:eastAsia="仿宋_GB2312" w:hAnsi="微软雅黑"/>
                <w:szCs w:val="21"/>
                <w:lang w:eastAsia="zh-Hans"/>
              </w:rPr>
              <w:t>500</w:t>
            </w: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字</w:t>
            </w:r>
          </w:p>
        </w:tc>
      </w:tr>
      <w:tr w:rsidR="00A3680C" w14:paraId="5F469B2F" w14:textId="77777777" w:rsidTr="00D4072F">
        <w:trPr>
          <w:trHeight w:val="2117"/>
        </w:trPr>
        <w:tc>
          <w:tcPr>
            <w:tcW w:w="1248" w:type="dxa"/>
            <w:gridSpan w:val="2"/>
            <w:vAlign w:val="center"/>
          </w:tcPr>
          <w:p w14:paraId="587B4D19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视频</w:t>
            </w:r>
            <w:r>
              <w:rPr>
                <w:rFonts w:ascii="仿宋_GB2312" w:eastAsia="仿宋_GB2312" w:hAnsi="微软雅黑"/>
                <w:b/>
                <w:sz w:val="28"/>
                <w:szCs w:val="28"/>
              </w:rPr>
              <w:t>讲解材料</w:t>
            </w:r>
          </w:p>
        </w:tc>
        <w:tc>
          <w:tcPr>
            <w:tcW w:w="7965" w:type="dxa"/>
            <w:gridSpan w:val="8"/>
          </w:tcPr>
          <w:p w14:paraId="0D498DCE" w14:textId="77777777" w:rsidR="00A3680C" w:rsidRDefault="00A3680C" w:rsidP="00D4072F">
            <w:pPr>
              <w:jc w:val="left"/>
              <w:rPr>
                <w:rFonts w:ascii="仿宋_GB2312" w:eastAsia="仿宋_GB2312" w:hAnsi="微软雅黑"/>
                <w:szCs w:val="21"/>
                <w:lang w:eastAsia="zh-Hans"/>
              </w:rPr>
            </w:pP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录制</w:t>
            </w:r>
            <w:r>
              <w:rPr>
                <w:rFonts w:ascii="仿宋_GB2312" w:eastAsia="仿宋_GB2312" w:hAnsi="微软雅黑"/>
                <w:szCs w:val="21"/>
                <w:lang w:eastAsia="zh-Hans"/>
              </w:rPr>
              <w:t>3-5</w:t>
            </w:r>
            <w:r>
              <w:rPr>
                <w:rFonts w:ascii="仿宋_GB2312" w:eastAsia="仿宋_GB2312" w:hAnsi="微软雅黑" w:hint="eastAsia"/>
                <w:szCs w:val="21"/>
                <w:lang w:eastAsia="zh-Hans"/>
              </w:rPr>
              <w:t>分钟的介绍视频，说明案例的设计、组织实施、辐射推广以及特色创新等</w:t>
            </w:r>
          </w:p>
          <w:p w14:paraId="59D1C385" w14:textId="77777777" w:rsidR="00A3680C" w:rsidRDefault="00A3680C" w:rsidP="00D4072F">
            <w:pPr>
              <w:ind w:firstLineChars="200" w:firstLine="420"/>
              <w:jc w:val="left"/>
              <w:rPr>
                <w:rFonts w:ascii="仿宋_GB2312" w:eastAsia="仿宋_GB2312" w:hAnsi="微软雅黑"/>
                <w:szCs w:val="21"/>
                <w:lang w:eastAsia="zh-Hans"/>
              </w:rPr>
            </w:pPr>
          </w:p>
        </w:tc>
      </w:tr>
      <w:tr w:rsidR="00A3680C" w14:paraId="2CB8BFE0" w14:textId="77777777" w:rsidTr="00D4072F">
        <w:trPr>
          <w:trHeight w:val="1899"/>
        </w:trPr>
        <w:tc>
          <w:tcPr>
            <w:tcW w:w="1248" w:type="dxa"/>
            <w:gridSpan w:val="2"/>
            <w:vAlign w:val="center"/>
          </w:tcPr>
          <w:p w14:paraId="32BC3A0F" w14:textId="77777777" w:rsidR="00A3680C" w:rsidRDefault="00A3680C" w:rsidP="00D4072F">
            <w:pPr>
              <w:spacing w:line="32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案例相关材料</w:t>
            </w:r>
          </w:p>
        </w:tc>
        <w:tc>
          <w:tcPr>
            <w:tcW w:w="7965" w:type="dxa"/>
            <w:gridSpan w:val="8"/>
          </w:tcPr>
          <w:p w14:paraId="7A0C1F12" w14:textId="77777777" w:rsidR="00A3680C" w:rsidRDefault="00A3680C" w:rsidP="00D4072F">
            <w:pPr>
              <w:spacing w:line="320" w:lineRule="exact"/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若需，请提供资源链接地址和访问账号</w:t>
            </w:r>
          </w:p>
          <w:p w14:paraId="3E10FCA3" w14:textId="77777777" w:rsidR="00A3680C" w:rsidRDefault="00A3680C" w:rsidP="00D4072F">
            <w:pPr>
              <w:spacing w:line="320" w:lineRule="exact"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</w:tbl>
    <w:p w14:paraId="6EE3BCF1" w14:textId="77777777" w:rsidR="00A3680C" w:rsidRPr="00613380" w:rsidRDefault="00A3680C">
      <w:pPr>
        <w:rPr>
          <w:rFonts w:hint="eastAsia"/>
        </w:rPr>
      </w:pPr>
    </w:p>
    <w:sectPr w:rsidR="00A3680C" w:rsidRPr="0061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0C"/>
    <w:rsid w:val="00613380"/>
    <w:rsid w:val="00A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0A87D"/>
  <w15:chartTrackingRefBased/>
  <w15:docId w15:val="{D2314417-97E0-C94B-8F01-25AFBDF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0C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2023-03-30T02:15:00Z</dcterms:created>
  <dcterms:modified xsi:type="dcterms:W3CDTF">2023-03-30T02:16:00Z</dcterms:modified>
</cp:coreProperties>
</file>